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ED" w:rsidRPr="00297124" w:rsidRDefault="00F312E0" w:rsidP="009F2FE9">
      <w:pPr>
        <w:pStyle w:val="PlainText"/>
        <w:jc w:val="center"/>
        <w:rPr>
          <w:rFonts w:ascii="Times New Roman" w:hAnsi="Times New Roman"/>
          <w:b/>
          <w:sz w:val="28"/>
          <w:szCs w:val="28"/>
        </w:rPr>
      </w:pPr>
      <w:r w:rsidRPr="00297124">
        <w:rPr>
          <w:rFonts w:ascii="Times New Roman" w:hAnsi="Times New Roman"/>
          <w:b/>
          <w:sz w:val="28"/>
          <w:szCs w:val="28"/>
        </w:rPr>
        <w:t>Morgan Baptist Association</w:t>
      </w:r>
    </w:p>
    <w:p w:rsidR="00B038ED" w:rsidRPr="00297124" w:rsidRDefault="00F312E0" w:rsidP="009F2FE9">
      <w:pPr>
        <w:pStyle w:val="PlainText"/>
        <w:jc w:val="center"/>
        <w:rPr>
          <w:rFonts w:ascii="Times New Roman" w:hAnsi="Times New Roman"/>
          <w:b/>
          <w:sz w:val="28"/>
          <w:szCs w:val="28"/>
        </w:rPr>
      </w:pPr>
      <w:r w:rsidRPr="00297124">
        <w:rPr>
          <w:rFonts w:ascii="Times New Roman" w:hAnsi="Times New Roman"/>
          <w:b/>
          <w:sz w:val="28"/>
          <w:szCs w:val="28"/>
        </w:rPr>
        <w:t>Financial Procedures</w:t>
      </w:r>
    </w:p>
    <w:p w:rsidR="00B038ED" w:rsidRPr="009F2FE9" w:rsidRDefault="00B038ED" w:rsidP="009F2FE9">
      <w:pPr>
        <w:pStyle w:val="PlainText"/>
        <w:jc w:val="center"/>
        <w:rPr>
          <w:rFonts w:ascii="Courier New" w:hAnsi="Courier New" w:cs="Courier New"/>
          <w:b/>
        </w:rPr>
      </w:pPr>
    </w:p>
    <w:p w:rsidR="009F2FE9" w:rsidRPr="00297124" w:rsidRDefault="00F312E0" w:rsidP="00C11AD9">
      <w:pPr>
        <w:pStyle w:val="PlainText"/>
        <w:numPr>
          <w:ilvl w:val="0"/>
          <w:numId w:val="1"/>
        </w:numPr>
        <w:rPr>
          <w:rFonts w:ascii="Times New Roman" w:hAnsi="Times New Roman"/>
          <w:sz w:val="24"/>
          <w:szCs w:val="24"/>
        </w:rPr>
      </w:pPr>
      <w:r w:rsidRPr="00297124">
        <w:rPr>
          <w:rFonts w:ascii="Times New Roman" w:hAnsi="Times New Roman"/>
          <w:b/>
          <w:sz w:val="24"/>
          <w:szCs w:val="24"/>
        </w:rPr>
        <w:t>Reception of funds:</w:t>
      </w:r>
      <w:r w:rsidRPr="00297124">
        <w:rPr>
          <w:rFonts w:ascii="Times New Roman" w:hAnsi="Times New Roman"/>
          <w:sz w:val="24"/>
          <w:szCs w:val="24"/>
        </w:rPr>
        <w:t xml:space="preserve"> Checks and cash </w:t>
      </w:r>
      <w:r w:rsidR="00297124">
        <w:rPr>
          <w:rFonts w:ascii="Times New Roman" w:hAnsi="Times New Roman"/>
          <w:sz w:val="24"/>
          <w:szCs w:val="24"/>
        </w:rPr>
        <w:t>funds received through the mail</w:t>
      </w:r>
      <w:r w:rsidRPr="00297124">
        <w:rPr>
          <w:rFonts w:ascii="Times New Roman" w:hAnsi="Times New Roman"/>
          <w:sz w:val="24"/>
          <w:szCs w:val="24"/>
        </w:rPr>
        <w:t xml:space="preserve"> or delivery to the MBA office a</w:t>
      </w:r>
      <w:r w:rsidR="00297124">
        <w:rPr>
          <w:rFonts w:ascii="Times New Roman" w:hAnsi="Times New Roman"/>
          <w:sz w:val="24"/>
          <w:szCs w:val="24"/>
        </w:rPr>
        <w:t>re to be placed in a Safe Box</w:t>
      </w:r>
      <w:r w:rsidRPr="00297124">
        <w:rPr>
          <w:rFonts w:ascii="Times New Roman" w:hAnsi="Times New Roman"/>
          <w:sz w:val="24"/>
          <w:szCs w:val="24"/>
        </w:rPr>
        <w:t xml:space="preserve"> and kept in a secure place.</w:t>
      </w:r>
      <w:r w:rsidR="00990566">
        <w:rPr>
          <w:rFonts w:ascii="Times New Roman" w:hAnsi="Times New Roman"/>
          <w:sz w:val="24"/>
          <w:szCs w:val="24"/>
        </w:rPr>
        <w:t xml:space="preserve"> </w:t>
      </w:r>
      <w:r w:rsidR="00990566">
        <w:rPr>
          <w:rFonts w:ascii="Times New Roman" w:hAnsi="Times New Roman"/>
          <w:b/>
          <w:sz w:val="24"/>
          <w:szCs w:val="24"/>
        </w:rPr>
        <w:t>Designated checks and cash are to be passed to proper recipients in a timely manner without regard to financial shortages or other concerns.  No state funds or designated church funds are to be withheld for any reason from the intended recipients.</w:t>
      </w:r>
    </w:p>
    <w:p w:rsidR="009F2FE9" w:rsidRPr="00297124" w:rsidRDefault="009F2FE9" w:rsidP="009F2FE9">
      <w:pPr>
        <w:pStyle w:val="PlainText"/>
        <w:ind w:left="735"/>
        <w:rPr>
          <w:rFonts w:ascii="Times New Roman" w:hAnsi="Times New Roman"/>
          <w:sz w:val="24"/>
          <w:szCs w:val="24"/>
        </w:rPr>
      </w:pPr>
    </w:p>
    <w:p w:rsidR="009F2FE9" w:rsidRPr="00297124" w:rsidRDefault="00F312E0" w:rsidP="00C11AD9">
      <w:pPr>
        <w:pStyle w:val="PlainText"/>
        <w:numPr>
          <w:ilvl w:val="0"/>
          <w:numId w:val="1"/>
        </w:numPr>
        <w:rPr>
          <w:rFonts w:ascii="Times New Roman" w:hAnsi="Times New Roman"/>
          <w:sz w:val="24"/>
          <w:szCs w:val="24"/>
        </w:rPr>
      </w:pPr>
      <w:r w:rsidRPr="00297124">
        <w:rPr>
          <w:rFonts w:ascii="Times New Roman" w:hAnsi="Times New Roman"/>
          <w:b/>
          <w:sz w:val="24"/>
          <w:szCs w:val="24"/>
        </w:rPr>
        <w:t>Preparation for Deposit:</w:t>
      </w:r>
      <w:r w:rsidR="00297124">
        <w:rPr>
          <w:rFonts w:ascii="Times New Roman" w:hAnsi="Times New Roman"/>
          <w:sz w:val="24"/>
          <w:szCs w:val="24"/>
        </w:rPr>
        <w:t xml:space="preserve"> The Associational</w:t>
      </w:r>
      <w:r w:rsidRPr="00297124">
        <w:rPr>
          <w:rFonts w:ascii="Times New Roman" w:hAnsi="Times New Roman"/>
          <w:sz w:val="24"/>
          <w:szCs w:val="24"/>
        </w:rPr>
        <w:t xml:space="preserve"> Secretary will make out the deposit slip and the Funds Distribution Sheet, showing the receipt of checks and cash, and showing the distribution of the funds between the General Fund and the</w:t>
      </w:r>
      <w:r w:rsidR="00297124">
        <w:rPr>
          <w:rFonts w:ascii="Times New Roman" w:hAnsi="Times New Roman"/>
          <w:sz w:val="24"/>
          <w:szCs w:val="24"/>
        </w:rPr>
        <w:t xml:space="preserve"> Designated Funds. The Associational</w:t>
      </w:r>
      <w:r w:rsidRPr="00297124">
        <w:rPr>
          <w:rFonts w:ascii="Times New Roman" w:hAnsi="Times New Roman"/>
          <w:sz w:val="24"/>
          <w:szCs w:val="24"/>
        </w:rPr>
        <w:t xml:space="preserve"> Secretary will initial these sheets to identify her work.</w:t>
      </w:r>
    </w:p>
    <w:p w:rsidR="009F2FE9" w:rsidRPr="00297124" w:rsidRDefault="009F2FE9" w:rsidP="009F2FE9">
      <w:pPr>
        <w:pStyle w:val="ListParagraph"/>
      </w:pPr>
    </w:p>
    <w:p w:rsidR="009F2FE9" w:rsidRPr="00297124" w:rsidRDefault="00345A5E" w:rsidP="009F2FE9">
      <w:pPr>
        <w:pStyle w:val="PlainText"/>
        <w:ind w:left="735"/>
        <w:rPr>
          <w:rFonts w:ascii="Times New Roman" w:hAnsi="Times New Roman"/>
          <w:sz w:val="24"/>
          <w:szCs w:val="24"/>
        </w:rPr>
      </w:pPr>
      <w:r>
        <w:rPr>
          <w:rFonts w:ascii="Times New Roman" w:hAnsi="Times New Roman"/>
          <w:sz w:val="24"/>
          <w:szCs w:val="24"/>
        </w:rPr>
        <w:t>A</w:t>
      </w:r>
      <w:r w:rsidR="00297124">
        <w:rPr>
          <w:rFonts w:ascii="Times New Roman" w:hAnsi="Times New Roman"/>
          <w:sz w:val="24"/>
          <w:szCs w:val="24"/>
        </w:rPr>
        <w:t xml:space="preserve"> Finance Committee member</w:t>
      </w:r>
      <w:r w:rsidR="00F312E0" w:rsidRPr="00297124">
        <w:rPr>
          <w:rFonts w:ascii="Times New Roman" w:hAnsi="Times New Roman"/>
          <w:sz w:val="24"/>
          <w:szCs w:val="24"/>
        </w:rPr>
        <w:t xml:space="preserve"> will validate these completed forms an</w:t>
      </w:r>
      <w:r w:rsidR="00297124">
        <w:rPr>
          <w:rFonts w:ascii="Times New Roman" w:hAnsi="Times New Roman"/>
          <w:sz w:val="24"/>
          <w:szCs w:val="24"/>
        </w:rPr>
        <w:t>d initial them. If the Associational</w:t>
      </w:r>
      <w:r w:rsidR="00F312E0" w:rsidRPr="00297124">
        <w:rPr>
          <w:rFonts w:ascii="Times New Roman" w:hAnsi="Times New Roman"/>
          <w:sz w:val="24"/>
          <w:szCs w:val="24"/>
        </w:rPr>
        <w:t xml:space="preserve"> Secretary can't prepare the deposit f</w:t>
      </w:r>
      <w:r w:rsidR="00297124">
        <w:rPr>
          <w:rFonts w:ascii="Times New Roman" w:hAnsi="Times New Roman"/>
          <w:sz w:val="24"/>
          <w:szCs w:val="24"/>
        </w:rPr>
        <w:t>or some reason, a Finance Committee member</w:t>
      </w:r>
      <w:r w:rsidR="00F312E0" w:rsidRPr="00297124">
        <w:rPr>
          <w:rFonts w:ascii="Times New Roman" w:hAnsi="Times New Roman"/>
          <w:sz w:val="24"/>
          <w:szCs w:val="24"/>
        </w:rPr>
        <w:t xml:space="preserve"> will make out the deposit slip and Funds</w:t>
      </w:r>
      <w:r w:rsidR="00297124">
        <w:rPr>
          <w:rFonts w:ascii="Times New Roman" w:hAnsi="Times New Roman"/>
          <w:sz w:val="24"/>
          <w:szCs w:val="24"/>
        </w:rPr>
        <w:t xml:space="preserve"> Distribution Sheet and another Finance Committee member</w:t>
      </w:r>
      <w:r w:rsidR="00F312E0" w:rsidRPr="00297124">
        <w:rPr>
          <w:rFonts w:ascii="Times New Roman" w:hAnsi="Times New Roman"/>
          <w:sz w:val="24"/>
          <w:szCs w:val="24"/>
        </w:rPr>
        <w:t xml:space="preserve"> will validate and initial them.</w:t>
      </w:r>
    </w:p>
    <w:p w:rsidR="009F2FE9" w:rsidRPr="00297124" w:rsidRDefault="009F2FE9" w:rsidP="009F2FE9">
      <w:pPr>
        <w:pStyle w:val="PlainText"/>
        <w:ind w:left="735"/>
        <w:rPr>
          <w:rFonts w:ascii="Times New Roman" w:hAnsi="Times New Roman"/>
          <w:sz w:val="24"/>
          <w:szCs w:val="24"/>
        </w:rPr>
      </w:pPr>
    </w:p>
    <w:p w:rsidR="009F2FE9" w:rsidRPr="00297124" w:rsidRDefault="009F2FE9" w:rsidP="00C11AD9">
      <w:pPr>
        <w:pStyle w:val="PlainText"/>
        <w:numPr>
          <w:ilvl w:val="0"/>
          <w:numId w:val="1"/>
        </w:numPr>
        <w:rPr>
          <w:rFonts w:ascii="Times New Roman" w:hAnsi="Times New Roman"/>
          <w:sz w:val="24"/>
          <w:szCs w:val="24"/>
        </w:rPr>
      </w:pPr>
      <w:r w:rsidRPr="00297124">
        <w:rPr>
          <w:rFonts w:ascii="Times New Roman" w:hAnsi="Times New Roman"/>
          <w:b/>
          <w:sz w:val="24"/>
          <w:szCs w:val="24"/>
        </w:rPr>
        <w:t>M</w:t>
      </w:r>
      <w:r w:rsidR="00F312E0" w:rsidRPr="00297124">
        <w:rPr>
          <w:rFonts w:ascii="Times New Roman" w:hAnsi="Times New Roman"/>
          <w:b/>
          <w:sz w:val="24"/>
          <w:szCs w:val="24"/>
        </w:rPr>
        <w:t>aking the Deposit:</w:t>
      </w:r>
      <w:r w:rsidR="00297124">
        <w:rPr>
          <w:rFonts w:ascii="Times New Roman" w:hAnsi="Times New Roman"/>
          <w:sz w:val="24"/>
          <w:szCs w:val="24"/>
        </w:rPr>
        <w:t xml:space="preserve"> The Associational</w:t>
      </w:r>
      <w:r w:rsidR="00F312E0" w:rsidRPr="00297124">
        <w:rPr>
          <w:rFonts w:ascii="Times New Roman" w:hAnsi="Times New Roman"/>
          <w:sz w:val="24"/>
          <w:szCs w:val="24"/>
        </w:rPr>
        <w:t xml:space="preserve"> Secretary will make the deposit and file the valida</w:t>
      </w:r>
      <w:r w:rsidR="00297124">
        <w:rPr>
          <w:rFonts w:ascii="Times New Roman" w:hAnsi="Times New Roman"/>
          <w:sz w:val="24"/>
          <w:szCs w:val="24"/>
        </w:rPr>
        <w:t>ting documents. If the Associational</w:t>
      </w:r>
      <w:r w:rsidR="00F312E0" w:rsidRPr="00297124">
        <w:rPr>
          <w:rFonts w:ascii="Times New Roman" w:hAnsi="Times New Roman"/>
          <w:sz w:val="24"/>
          <w:szCs w:val="24"/>
        </w:rPr>
        <w:t xml:space="preserve"> Secretary is unavailable t</w:t>
      </w:r>
      <w:r w:rsidR="00297124">
        <w:rPr>
          <w:rFonts w:ascii="Times New Roman" w:hAnsi="Times New Roman"/>
          <w:sz w:val="24"/>
          <w:szCs w:val="24"/>
        </w:rPr>
        <w:t>o</w:t>
      </w:r>
      <w:r w:rsidR="00F312E0" w:rsidRPr="00297124">
        <w:rPr>
          <w:rFonts w:ascii="Times New Roman" w:hAnsi="Times New Roman"/>
          <w:sz w:val="24"/>
          <w:szCs w:val="24"/>
        </w:rPr>
        <w:t xml:space="preserve"> ma</w:t>
      </w:r>
      <w:r w:rsidR="00297124">
        <w:rPr>
          <w:rFonts w:ascii="Times New Roman" w:hAnsi="Times New Roman"/>
          <w:sz w:val="24"/>
          <w:szCs w:val="24"/>
        </w:rPr>
        <w:t>ke the deposit, a Finance Committee member</w:t>
      </w:r>
      <w:r w:rsidR="00F312E0" w:rsidRPr="00297124">
        <w:rPr>
          <w:rFonts w:ascii="Times New Roman" w:hAnsi="Times New Roman"/>
          <w:sz w:val="24"/>
          <w:szCs w:val="24"/>
        </w:rPr>
        <w:t xml:space="preserve"> will make the deposit and place the validating documents in the a</w:t>
      </w:r>
      <w:r w:rsidR="00297124">
        <w:rPr>
          <w:rFonts w:ascii="Times New Roman" w:hAnsi="Times New Roman"/>
          <w:sz w:val="24"/>
          <w:szCs w:val="24"/>
        </w:rPr>
        <w:t>ppropriate file for the Associationa</w:t>
      </w:r>
      <w:r w:rsidR="00F312E0" w:rsidRPr="00297124">
        <w:rPr>
          <w:rFonts w:ascii="Times New Roman" w:hAnsi="Times New Roman"/>
          <w:sz w:val="24"/>
          <w:szCs w:val="24"/>
        </w:rPr>
        <w:t>l Secretary.</w:t>
      </w:r>
    </w:p>
    <w:p w:rsidR="009F2FE9" w:rsidRPr="00297124" w:rsidRDefault="009F2FE9" w:rsidP="009F2FE9">
      <w:pPr>
        <w:pStyle w:val="PlainText"/>
        <w:ind w:left="735"/>
        <w:rPr>
          <w:rFonts w:ascii="Times New Roman" w:hAnsi="Times New Roman"/>
          <w:sz w:val="24"/>
          <w:szCs w:val="24"/>
        </w:rPr>
      </w:pPr>
    </w:p>
    <w:p w:rsidR="009F2FE9" w:rsidRPr="00297124" w:rsidRDefault="00F312E0" w:rsidP="00C11AD9">
      <w:pPr>
        <w:pStyle w:val="PlainText"/>
        <w:numPr>
          <w:ilvl w:val="0"/>
          <w:numId w:val="1"/>
        </w:numPr>
        <w:rPr>
          <w:rFonts w:ascii="Times New Roman" w:hAnsi="Times New Roman"/>
          <w:sz w:val="24"/>
          <w:szCs w:val="24"/>
        </w:rPr>
      </w:pPr>
      <w:r w:rsidRPr="00297124">
        <w:rPr>
          <w:rFonts w:ascii="Times New Roman" w:hAnsi="Times New Roman"/>
          <w:b/>
          <w:sz w:val="24"/>
          <w:szCs w:val="24"/>
        </w:rPr>
        <w:t>Invoices:</w:t>
      </w:r>
      <w:r w:rsidR="00297124">
        <w:rPr>
          <w:rFonts w:ascii="Times New Roman" w:hAnsi="Times New Roman"/>
          <w:sz w:val="24"/>
          <w:szCs w:val="24"/>
        </w:rPr>
        <w:t xml:space="preserve"> All orders will be made by the Associational Secretary. Any requests for orders will be placed in the ‘in box’ of the Associational Secretary.  When shipments are received, the invoice or packing slip will be placed in the “in box” of the Associational Secretary.</w:t>
      </w:r>
    </w:p>
    <w:p w:rsidR="009F2FE9" w:rsidRPr="00297124" w:rsidRDefault="009F2FE9" w:rsidP="009F2FE9">
      <w:pPr>
        <w:pStyle w:val="ListParagraph"/>
      </w:pPr>
    </w:p>
    <w:p w:rsidR="009F2FE9" w:rsidRPr="00297124" w:rsidRDefault="00F312E0" w:rsidP="00C11AD9">
      <w:pPr>
        <w:pStyle w:val="PlainText"/>
        <w:numPr>
          <w:ilvl w:val="0"/>
          <w:numId w:val="1"/>
        </w:numPr>
        <w:rPr>
          <w:rFonts w:ascii="Times New Roman" w:hAnsi="Times New Roman"/>
          <w:sz w:val="24"/>
          <w:szCs w:val="24"/>
        </w:rPr>
      </w:pPr>
      <w:r w:rsidRPr="00297124">
        <w:rPr>
          <w:rFonts w:ascii="Times New Roman" w:hAnsi="Times New Roman"/>
          <w:b/>
          <w:sz w:val="24"/>
          <w:szCs w:val="24"/>
        </w:rPr>
        <w:t>Preparing Checks:</w:t>
      </w:r>
      <w:r w:rsidR="00297124">
        <w:rPr>
          <w:rFonts w:ascii="Times New Roman" w:hAnsi="Times New Roman"/>
          <w:sz w:val="24"/>
          <w:szCs w:val="24"/>
        </w:rPr>
        <w:t xml:space="preserve"> The Associational</w:t>
      </w:r>
      <w:r w:rsidRPr="00297124">
        <w:rPr>
          <w:rFonts w:ascii="Times New Roman" w:hAnsi="Times New Roman"/>
          <w:sz w:val="24"/>
          <w:szCs w:val="24"/>
        </w:rPr>
        <w:t xml:space="preserve"> Secretary is to h</w:t>
      </w:r>
      <w:r w:rsidR="00297124">
        <w:rPr>
          <w:rFonts w:ascii="Times New Roman" w:hAnsi="Times New Roman"/>
          <w:sz w:val="24"/>
          <w:szCs w:val="24"/>
        </w:rPr>
        <w:t>ave responsibility for requesting</w:t>
      </w:r>
      <w:r w:rsidRPr="00297124">
        <w:rPr>
          <w:rFonts w:ascii="Times New Roman" w:hAnsi="Times New Roman"/>
          <w:sz w:val="24"/>
          <w:szCs w:val="24"/>
        </w:rPr>
        <w:t xml:space="preserve"> checks</w:t>
      </w:r>
      <w:r w:rsidR="00297124">
        <w:rPr>
          <w:rFonts w:ascii="Times New Roman" w:hAnsi="Times New Roman"/>
          <w:sz w:val="24"/>
          <w:szCs w:val="24"/>
        </w:rPr>
        <w:t xml:space="preserve"> and payments from the Accountant providing financial services. Before making the request, all bills</w:t>
      </w:r>
      <w:r w:rsidRPr="00297124">
        <w:rPr>
          <w:rFonts w:ascii="Times New Roman" w:hAnsi="Times New Roman"/>
          <w:sz w:val="24"/>
          <w:szCs w:val="24"/>
        </w:rPr>
        <w:t xml:space="preserve"> sho</w:t>
      </w:r>
      <w:r w:rsidR="00297124">
        <w:rPr>
          <w:rFonts w:ascii="Times New Roman" w:hAnsi="Times New Roman"/>
          <w:sz w:val="24"/>
          <w:szCs w:val="24"/>
        </w:rPr>
        <w:t>uld be validated by a matching copy of the order, invoice, or packing slip</w:t>
      </w:r>
      <w:r w:rsidRPr="00297124">
        <w:rPr>
          <w:rFonts w:ascii="Times New Roman" w:hAnsi="Times New Roman"/>
          <w:sz w:val="24"/>
          <w:szCs w:val="24"/>
        </w:rPr>
        <w:t xml:space="preserve">. Checks </w:t>
      </w:r>
      <w:r w:rsidR="00297124">
        <w:rPr>
          <w:rFonts w:ascii="Times New Roman" w:hAnsi="Times New Roman"/>
          <w:sz w:val="24"/>
          <w:szCs w:val="24"/>
        </w:rPr>
        <w:t>also may also be requested</w:t>
      </w:r>
      <w:r w:rsidRPr="00297124">
        <w:rPr>
          <w:rFonts w:ascii="Times New Roman" w:hAnsi="Times New Roman"/>
          <w:sz w:val="24"/>
          <w:szCs w:val="24"/>
        </w:rPr>
        <w:t xml:space="preserve"> in response to a Payment Re</w:t>
      </w:r>
      <w:r w:rsidR="00297124">
        <w:rPr>
          <w:rFonts w:ascii="Times New Roman" w:hAnsi="Times New Roman"/>
          <w:sz w:val="24"/>
          <w:szCs w:val="24"/>
        </w:rPr>
        <w:t>quest with adequate validation or a Reimbursement Request with receipts attached</w:t>
      </w:r>
      <w:r w:rsidRPr="00297124">
        <w:rPr>
          <w:rFonts w:ascii="Times New Roman" w:hAnsi="Times New Roman"/>
          <w:sz w:val="24"/>
          <w:szCs w:val="24"/>
        </w:rPr>
        <w:t>.</w:t>
      </w:r>
    </w:p>
    <w:p w:rsidR="009F2FE9" w:rsidRPr="00297124" w:rsidRDefault="009F2FE9" w:rsidP="009F2FE9">
      <w:pPr>
        <w:pStyle w:val="ListParagraph"/>
      </w:pPr>
    </w:p>
    <w:p w:rsidR="009F2FE9" w:rsidRPr="00297124" w:rsidRDefault="00F312E0" w:rsidP="00C11AD9">
      <w:pPr>
        <w:pStyle w:val="PlainText"/>
        <w:numPr>
          <w:ilvl w:val="0"/>
          <w:numId w:val="1"/>
        </w:numPr>
        <w:rPr>
          <w:rFonts w:ascii="Times New Roman" w:hAnsi="Times New Roman"/>
          <w:sz w:val="24"/>
          <w:szCs w:val="24"/>
        </w:rPr>
      </w:pPr>
      <w:r w:rsidRPr="00297124">
        <w:rPr>
          <w:rFonts w:ascii="Times New Roman" w:hAnsi="Times New Roman"/>
          <w:b/>
          <w:sz w:val="24"/>
          <w:szCs w:val="24"/>
        </w:rPr>
        <w:t>Bookkeeping:</w:t>
      </w:r>
      <w:r w:rsidRPr="00297124">
        <w:rPr>
          <w:rFonts w:ascii="Times New Roman" w:hAnsi="Times New Roman"/>
          <w:sz w:val="24"/>
          <w:szCs w:val="24"/>
        </w:rPr>
        <w:t xml:space="preserve"> </w:t>
      </w:r>
      <w:r w:rsidR="00297124">
        <w:rPr>
          <w:rFonts w:ascii="Times New Roman" w:hAnsi="Times New Roman"/>
          <w:sz w:val="24"/>
          <w:szCs w:val="24"/>
        </w:rPr>
        <w:t>A reputable accounting firm shall be responsible for the bookkeeping</w:t>
      </w:r>
      <w:r w:rsidRPr="00297124">
        <w:rPr>
          <w:rFonts w:ascii="Times New Roman" w:hAnsi="Times New Roman"/>
          <w:sz w:val="24"/>
          <w:szCs w:val="24"/>
        </w:rPr>
        <w:t>.</w:t>
      </w:r>
      <w:r w:rsidR="004A7846">
        <w:rPr>
          <w:rFonts w:ascii="Times New Roman" w:hAnsi="Times New Roman"/>
          <w:sz w:val="24"/>
          <w:szCs w:val="24"/>
        </w:rPr>
        <w:t xml:space="preserve">  </w:t>
      </w:r>
    </w:p>
    <w:p w:rsidR="009F2FE9" w:rsidRPr="00297124" w:rsidRDefault="009F2FE9" w:rsidP="009F2FE9">
      <w:pPr>
        <w:pStyle w:val="ListParagraph"/>
      </w:pPr>
    </w:p>
    <w:p w:rsidR="009F2FE9" w:rsidRPr="00297124" w:rsidRDefault="00F312E0" w:rsidP="00C11AD9">
      <w:pPr>
        <w:pStyle w:val="PlainText"/>
        <w:numPr>
          <w:ilvl w:val="0"/>
          <w:numId w:val="1"/>
        </w:numPr>
        <w:rPr>
          <w:rFonts w:ascii="Times New Roman" w:hAnsi="Times New Roman"/>
          <w:sz w:val="24"/>
          <w:szCs w:val="24"/>
        </w:rPr>
      </w:pPr>
      <w:r w:rsidRPr="00297124">
        <w:rPr>
          <w:rFonts w:ascii="Times New Roman" w:hAnsi="Times New Roman"/>
          <w:b/>
          <w:sz w:val="24"/>
          <w:szCs w:val="24"/>
        </w:rPr>
        <w:t>Check Signatures:</w:t>
      </w:r>
      <w:r w:rsidRPr="00297124">
        <w:rPr>
          <w:rFonts w:ascii="Times New Roman" w:hAnsi="Times New Roman"/>
          <w:sz w:val="24"/>
          <w:szCs w:val="24"/>
        </w:rPr>
        <w:t xml:space="preserve"> Two signatures shall be required on each ch</w:t>
      </w:r>
      <w:r w:rsidR="004A7846">
        <w:rPr>
          <w:rFonts w:ascii="Times New Roman" w:hAnsi="Times New Roman"/>
          <w:sz w:val="24"/>
          <w:szCs w:val="24"/>
        </w:rPr>
        <w:t>eck. These may be provided by any two members of the Finance Committee</w:t>
      </w:r>
      <w:r w:rsidRPr="00297124">
        <w:rPr>
          <w:rFonts w:ascii="Times New Roman" w:hAnsi="Times New Roman"/>
          <w:sz w:val="24"/>
          <w:szCs w:val="24"/>
        </w:rPr>
        <w:t>.</w:t>
      </w:r>
    </w:p>
    <w:p w:rsidR="009F2FE9" w:rsidRPr="00297124" w:rsidRDefault="009F2FE9" w:rsidP="009F2FE9">
      <w:pPr>
        <w:pStyle w:val="ListParagraph"/>
      </w:pPr>
    </w:p>
    <w:p w:rsidR="009F2FE9" w:rsidRPr="00297124" w:rsidRDefault="00F312E0" w:rsidP="00C11AD9">
      <w:pPr>
        <w:pStyle w:val="PlainText"/>
        <w:numPr>
          <w:ilvl w:val="0"/>
          <w:numId w:val="1"/>
        </w:numPr>
        <w:rPr>
          <w:rFonts w:ascii="Times New Roman" w:hAnsi="Times New Roman"/>
          <w:sz w:val="24"/>
          <w:szCs w:val="24"/>
        </w:rPr>
      </w:pPr>
      <w:r w:rsidRPr="00297124">
        <w:rPr>
          <w:rFonts w:ascii="Times New Roman" w:hAnsi="Times New Roman"/>
          <w:b/>
          <w:sz w:val="24"/>
          <w:szCs w:val="24"/>
        </w:rPr>
        <w:t>Distribution of Checks:</w:t>
      </w:r>
      <w:r w:rsidRPr="00297124">
        <w:rPr>
          <w:rFonts w:ascii="Times New Roman" w:hAnsi="Times New Roman"/>
          <w:sz w:val="24"/>
          <w:szCs w:val="24"/>
        </w:rPr>
        <w:t xml:space="preserve"> Signed checks shall be processed for maili</w:t>
      </w:r>
      <w:r w:rsidR="004A7846">
        <w:rPr>
          <w:rFonts w:ascii="Times New Roman" w:hAnsi="Times New Roman"/>
          <w:sz w:val="24"/>
          <w:szCs w:val="24"/>
        </w:rPr>
        <w:t xml:space="preserve">ng or distributed by the Associational </w:t>
      </w:r>
      <w:r w:rsidRPr="00297124">
        <w:rPr>
          <w:rFonts w:ascii="Times New Roman" w:hAnsi="Times New Roman"/>
          <w:sz w:val="24"/>
          <w:szCs w:val="24"/>
        </w:rPr>
        <w:t>Secretary</w:t>
      </w:r>
      <w:r w:rsidR="00345A5E">
        <w:rPr>
          <w:rFonts w:ascii="Times New Roman" w:hAnsi="Times New Roman"/>
          <w:sz w:val="24"/>
          <w:szCs w:val="24"/>
        </w:rPr>
        <w:t xml:space="preserve"> or a member of the Finance Committee</w:t>
      </w:r>
      <w:r w:rsidRPr="00297124">
        <w:rPr>
          <w:rFonts w:ascii="Times New Roman" w:hAnsi="Times New Roman"/>
          <w:sz w:val="24"/>
          <w:szCs w:val="24"/>
        </w:rPr>
        <w:t>.</w:t>
      </w:r>
    </w:p>
    <w:p w:rsidR="009F2FE9" w:rsidRPr="00297124" w:rsidRDefault="009F2FE9" w:rsidP="009F2FE9">
      <w:pPr>
        <w:pStyle w:val="ListParagraph"/>
      </w:pPr>
    </w:p>
    <w:p w:rsidR="009F2FE9" w:rsidRPr="00297124" w:rsidRDefault="00345A5E" w:rsidP="009F2FE9">
      <w:pPr>
        <w:pStyle w:val="PlainText"/>
        <w:numPr>
          <w:ilvl w:val="0"/>
          <w:numId w:val="1"/>
        </w:numPr>
        <w:rPr>
          <w:rFonts w:ascii="Times New Roman" w:hAnsi="Times New Roman"/>
          <w:sz w:val="24"/>
          <w:szCs w:val="24"/>
        </w:rPr>
      </w:pPr>
      <w:r>
        <w:rPr>
          <w:rFonts w:ascii="Times New Roman" w:hAnsi="Times New Roman"/>
          <w:b/>
          <w:sz w:val="24"/>
          <w:szCs w:val="24"/>
        </w:rPr>
        <w:t>Reports</w:t>
      </w:r>
      <w:r w:rsidR="00F312E0" w:rsidRPr="00297124">
        <w:rPr>
          <w:rFonts w:ascii="Times New Roman" w:hAnsi="Times New Roman"/>
          <w:b/>
          <w:sz w:val="24"/>
          <w:szCs w:val="24"/>
        </w:rPr>
        <w:t>:</w:t>
      </w:r>
      <w:r>
        <w:rPr>
          <w:rFonts w:ascii="Times New Roman" w:hAnsi="Times New Roman"/>
          <w:sz w:val="24"/>
          <w:szCs w:val="24"/>
        </w:rPr>
        <w:t xml:space="preserve"> Financial r</w:t>
      </w:r>
      <w:r w:rsidR="00F312E0" w:rsidRPr="00297124">
        <w:rPr>
          <w:rFonts w:ascii="Times New Roman" w:hAnsi="Times New Roman"/>
          <w:sz w:val="24"/>
          <w:szCs w:val="24"/>
        </w:rPr>
        <w:t>eports for the Director of Missions, Finance Committee, Executive Committee and Annual Meeting shall be pro</w:t>
      </w:r>
      <w:r w:rsidR="004A7846">
        <w:rPr>
          <w:rFonts w:ascii="Times New Roman" w:hAnsi="Times New Roman"/>
          <w:sz w:val="24"/>
          <w:szCs w:val="24"/>
        </w:rPr>
        <w:t>vided by t</w:t>
      </w:r>
      <w:r>
        <w:rPr>
          <w:rFonts w:ascii="Times New Roman" w:hAnsi="Times New Roman"/>
          <w:sz w:val="24"/>
          <w:szCs w:val="24"/>
        </w:rPr>
        <w:t xml:space="preserve">he </w:t>
      </w:r>
      <w:proofErr w:type="gramStart"/>
      <w:r>
        <w:rPr>
          <w:rFonts w:ascii="Times New Roman" w:hAnsi="Times New Roman"/>
          <w:sz w:val="24"/>
          <w:szCs w:val="24"/>
        </w:rPr>
        <w:t xml:space="preserve">accountant </w:t>
      </w:r>
      <w:r w:rsidR="004A7846">
        <w:rPr>
          <w:rFonts w:ascii="Times New Roman" w:hAnsi="Times New Roman"/>
          <w:sz w:val="24"/>
          <w:szCs w:val="24"/>
        </w:rPr>
        <w:t xml:space="preserve"> providing</w:t>
      </w:r>
      <w:proofErr w:type="gramEnd"/>
      <w:r w:rsidR="004A7846">
        <w:rPr>
          <w:rFonts w:ascii="Times New Roman" w:hAnsi="Times New Roman"/>
          <w:sz w:val="24"/>
          <w:szCs w:val="24"/>
        </w:rPr>
        <w:t xml:space="preserve"> bookkeeping services</w:t>
      </w:r>
      <w:r w:rsidR="00F312E0" w:rsidRPr="00297124">
        <w:rPr>
          <w:rFonts w:ascii="Times New Roman" w:hAnsi="Times New Roman"/>
          <w:sz w:val="24"/>
          <w:szCs w:val="24"/>
        </w:rPr>
        <w:t>.</w:t>
      </w:r>
    </w:p>
    <w:p w:rsidR="009F2FE9" w:rsidRPr="00297124" w:rsidRDefault="009F2FE9" w:rsidP="009F2FE9">
      <w:pPr>
        <w:pStyle w:val="ListParagraph"/>
        <w:rPr>
          <w:b/>
        </w:rPr>
      </w:pPr>
    </w:p>
    <w:p w:rsidR="00B038ED" w:rsidRDefault="00345A5E" w:rsidP="009F2FE9">
      <w:pPr>
        <w:pStyle w:val="PlainText"/>
        <w:numPr>
          <w:ilvl w:val="0"/>
          <w:numId w:val="1"/>
        </w:numPr>
        <w:ind w:left="720" w:hanging="450"/>
        <w:rPr>
          <w:rFonts w:ascii="Times New Roman" w:hAnsi="Times New Roman"/>
          <w:sz w:val="24"/>
          <w:szCs w:val="24"/>
        </w:rPr>
      </w:pPr>
      <w:r>
        <w:rPr>
          <w:rFonts w:ascii="Times New Roman" w:hAnsi="Times New Roman"/>
          <w:b/>
          <w:sz w:val="24"/>
          <w:szCs w:val="24"/>
        </w:rPr>
        <w:t>Compilation</w:t>
      </w:r>
      <w:r w:rsidR="00F312E0" w:rsidRPr="00297124">
        <w:rPr>
          <w:rFonts w:ascii="Times New Roman" w:hAnsi="Times New Roman"/>
          <w:b/>
          <w:sz w:val="24"/>
          <w:szCs w:val="24"/>
        </w:rPr>
        <w:t>:</w:t>
      </w:r>
      <w:r>
        <w:rPr>
          <w:rFonts w:ascii="Times New Roman" w:hAnsi="Times New Roman"/>
          <w:sz w:val="24"/>
          <w:szCs w:val="24"/>
        </w:rPr>
        <w:t xml:space="preserve"> An annual </w:t>
      </w:r>
      <w:r w:rsidR="004A7846">
        <w:rPr>
          <w:rFonts w:ascii="Times New Roman" w:hAnsi="Times New Roman"/>
          <w:sz w:val="24"/>
          <w:szCs w:val="24"/>
        </w:rPr>
        <w:t xml:space="preserve">review </w:t>
      </w:r>
      <w:r>
        <w:rPr>
          <w:rFonts w:ascii="Times New Roman" w:hAnsi="Times New Roman"/>
          <w:sz w:val="24"/>
          <w:szCs w:val="24"/>
        </w:rPr>
        <w:t>(reconciliation audit) shall be made by the accountant firm</w:t>
      </w:r>
      <w:r w:rsidR="00F312E0" w:rsidRPr="00297124">
        <w:rPr>
          <w:rFonts w:ascii="Times New Roman" w:hAnsi="Times New Roman"/>
          <w:sz w:val="24"/>
          <w:szCs w:val="24"/>
        </w:rPr>
        <w:t xml:space="preserve"> outside the organization shall be made after the close of the financial year. The </w:t>
      </w:r>
      <w:r>
        <w:rPr>
          <w:rFonts w:ascii="Times New Roman" w:hAnsi="Times New Roman"/>
          <w:sz w:val="24"/>
          <w:szCs w:val="24"/>
        </w:rPr>
        <w:lastRenderedPageBreak/>
        <w:t xml:space="preserve">report of this </w:t>
      </w:r>
      <w:r w:rsidR="004A7846">
        <w:rPr>
          <w:rFonts w:ascii="Times New Roman" w:hAnsi="Times New Roman"/>
          <w:sz w:val="24"/>
          <w:szCs w:val="24"/>
        </w:rPr>
        <w:t>review</w:t>
      </w:r>
      <w:r w:rsidR="00F312E0" w:rsidRPr="00297124">
        <w:rPr>
          <w:rFonts w:ascii="Times New Roman" w:hAnsi="Times New Roman"/>
          <w:sz w:val="24"/>
          <w:szCs w:val="24"/>
        </w:rPr>
        <w:t xml:space="preserve"> will be shared with the Executive Comm</w:t>
      </w:r>
      <w:r w:rsidR="004A7846">
        <w:rPr>
          <w:rFonts w:ascii="Times New Roman" w:hAnsi="Times New Roman"/>
          <w:sz w:val="24"/>
          <w:szCs w:val="24"/>
        </w:rPr>
        <w:t>ittee by a member of the Finance Committee</w:t>
      </w:r>
      <w:r w:rsidR="00F312E0" w:rsidRPr="00297124">
        <w:rPr>
          <w:rFonts w:ascii="Times New Roman" w:hAnsi="Times New Roman"/>
          <w:sz w:val="24"/>
          <w:szCs w:val="24"/>
        </w:rPr>
        <w:t>.</w:t>
      </w:r>
    </w:p>
    <w:p w:rsidR="00345A5E" w:rsidRDefault="00345A5E" w:rsidP="00345A5E">
      <w:pPr>
        <w:pStyle w:val="ListParagraph"/>
      </w:pPr>
    </w:p>
    <w:p w:rsidR="00345A5E" w:rsidRPr="00BF3110" w:rsidRDefault="00BF3110" w:rsidP="00345A5E">
      <w:pPr>
        <w:pStyle w:val="PlainText"/>
        <w:rPr>
          <w:rFonts w:ascii="Times New Roman" w:hAnsi="Times New Roman"/>
          <w:sz w:val="24"/>
          <w:szCs w:val="24"/>
        </w:rPr>
      </w:pPr>
      <w:r>
        <w:rPr>
          <w:rFonts w:ascii="Times New Roman" w:hAnsi="Times New Roman"/>
          <w:sz w:val="24"/>
          <w:szCs w:val="24"/>
        </w:rPr>
        <w:t>Approved by the Executive Committee on August 11, 2014</w:t>
      </w:r>
      <w:bookmarkStart w:id="0" w:name="_GoBack"/>
      <w:bookmarkEnd w:id="0"/>
    </w:p>
    <w:p w:rsidR="00B038ED" w:rsidRPr="009F2FE9" w:rsidRDefault="00B038ED" w:rsidP="009F2FE9">
      <w:pPr>
        <w:pStyle w:val="PlainText"/>
        <w:ind w:left="720"/>
        <w:rPr>
          <w:rFonts w:ascii="Courier New" w:hAnsi="Courier New" w:cs="Courier New"/>
        </w:rPr>
      </w:pPr>
    </w:p>
    <w:sectPr w:rsidR="00B038ED" w:rsidRPr="009F2FE9" w:rsidSect="00F312E0">
      <w:pgSz w:w="12240" w:h="15840" w:code="1"/>
      <w:pgMar w:top="63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C1D"/>
    <w:multiLevelType w:val="hybridMultilevel"/>
    <w:tmpl w:val="9FC0F9DC"/>
    <w:lvl w:ilvl="0" w:tplc="13BC5EB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76A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3A153E"/>
    <w:multiLevelType w:val="hybridMultilevel"/>
    <w:tmpl w:val="6E16C602"/>
    <w:lvl w:ilvl="0" w:tplc="82A6948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329F2"/>
    <w:multiLevelType w:val="hybridMultilevel"/>
    <w:tmpl w:val="BF06C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B2"/>
    <w:rsid w:val="002641CA"/>
    <w:rsid w:val="00297124"/>
    <w:rsid w:val="00345A5E"/>
    <w:rsid w:val="004A7846"/>
    <w:rsid w:val="00795BB2"/>
    <w:rsid w:val="00933707"/>
    <w:rsid w:val="00990566"/>
    <w:rsid w:val="009F2FE9"/>
    <w:rsid w:val="00B038ED"/>
    <w:rsid w:val="00BF3110"/>
    <w:rsid w:val="00C11AD9"/>
    <w:rsid w:val="00F3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1AD9"/>
    <w:rPr>
      <w:rFonts w:ascii="Consolas" w:hAnsi="Consolas"/>
      <w:sz w:val="21"/>
      <w:szCs w:val="21"/>
    </w:rPr>
  </w:style>
  <w:style w:type="character" w:customStyle="1" w:styleId="PlainTextChar">
    <w:name w:val="Plain Text Char"/>
    <w:basedOn w:val="DefaultParagraphFont"/>
    <w:link w:val="PlainText"/>
    <w:uiPriority w:val="99"/>
    <w:rsid w:val="00C11AD9"/>
    <w:rPr>
      <w:rFonts w:ascii="Consolas" w:hAnsi="Consolas"/>
      <w:sz w:val="21"/>
      <w:szCs w:val="21"/>
    </w:rPr>
  </w:style>
  <w:style w:type="paragraph" w:styleId="ListParagraph">
    <w:name w:val="List Paragraph"/>
    <w:basedOn w:val="Normal"/>
    <w:uiPriority w:val="34"/>
    <w:qFormat/>
    <w:rsid w:val="009F2F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1AD9"/>
    <w:rPr>
      <w:rFonts w:ascii="Consolas" w:hAnsi="Consolas"/>
      <w:sz w:val="21"/>
      <w:szCs w:val="21"/>
    </w:rPr>
  </w:style>
  <w:style w:type="character" w:customStyle="1" w:styleId="PlainTextChar">
    <w:name w:val="Plain Text Char"/>
    <w:basedOn w:val="DefaultParagraphFont"/>
    <w:link w:val="PlainText"/>
    <w:uiPriority w:val="99"/>
    <w:rsid w:val="00C11AD9"/>
    <w:rPr>
      <w:rFonts w:ascii="Consolas" w:hAnsi="Consolas"/>
      <w:sz w:val="21"/>
      <w:szCs w:val="21"/>
    </w:rPr>
  </w:style>
  <w:style w:type="paragraph" w:styleId="ListParagraph">
    <w:name w:val="List Paragraph"/>
    <w:basedOn w:val="Normal"/>
    <w:uiPriority w:val="34"/>
    <w:qFormat/>
    <w:rsid w:val="009F2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Walter</cp:lastModifiedBy>
  <cp:revision>5</cp:revision>
  <dcterms:created xsi:type="dcterms:W3CDTF">2014-08-10T15:00:00Z</dcterms:created>
  <dcterms:modified xsi:type="dcterms:W3CDTF">2014-08-12T20:14:00Z</dcterms:modified>
</cp:coreProperties>
</file>